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FA" w:rsidRDefault="00970CFA" w:rsidP="00970CFA">
      <w:pPr>
        <w:jc w:val="center"/>
        <w:rPr>
          <w:b/>
        </w:rPr>
      </w:pPr>
      <w:bookmarkStart w:id="0" w:name="_GoBack"/>
      <w:bookmarkEnd w:id="0"/>
      <w:r>
        <w:rPr>
          <w:b/>
        </w:rPr>
        <w:t>Special Meeting</w:t>
      </w:r>
    </w:p>
    <w:p w:rsidR="00970CFA" w:rsidRDefault="00970CFA" w:rsidP="00970CFA">
      <w:pPr>
        <w:jc w:val="center"/>
        <w:rPr>
          <w:b/>
        </w:rPr>
      </w:pPr>
      <w:r>
        <w:rPr>
          <w:b/>
        </w:rPr>
        <w:t>Village of East Syracuse</w:t>
      </w:r>
    </w:p>
    <w:p w:rsidR="00970CFA" w:rsidRDefault="00970CFA" w:rsidP="00970CFA">
      <w:pPr>
        <w:jc w:val="center"/>
        <w:rPr>
          <w:b/>
        </w:rPr>
      </w:pPr>
      <w:r>
        <w:rPr>
          <w:b/>
        </w:rPr>
        <w:t>Board of Trustees</w:t>
      </w:r>
    </w:p>
    <w:p w:rsidR="00970CFA" w:rsidRDefault="009635DB" w:rsidP="00970CFA">
      <w:pPr>
        <w:jc w:val="center"/>
        <w:rPr>
          <w:b/>
        </w:rPr>
      </w:pPr>
      <w:r>
        <w:rPr>
          <w:b/>
        </w:rPr>
        <w:t>March 29</w:t>
      </w:r>
      <w:r w:rsidR="00357640">
        <w:rPr>
          <w:b/>
        </w:rPr>
        <w:t>, 2017</w:t>
      </w:r>
    </w:p>
    <w:p w:rsidR="00970CFA" w:rsidRDefault="00970CFA" w:rsidP="00970CFA">
      <w:pPr>
        <w:jc w:val="center"/>
        <w:rPr>
          <w:b/>
        </w:rPr>
      </w:pPr>
    </w:p>
    <w:p w:rsidR="00970CFA" w:rsidRPr="00F9793F" w:rsidRDefault="009635DB" w:rsidP="00970CFA">
      <w:r>
        <w:rPr>
          <w:b/>
        </w:rPr>
        <w:t>Mayor Robert T. Tackman</w:t>
      </w:r>
      <w:r w:rsidR="0067196E">
        <w:rPr>
          <w:b/>
        </w:rPr>
        <w:t xml:space="preserve"> </w:t>
      </w:r>
      <w:r w:rsidR="00970CFA">
        <w:t>called the Special Meeting of the Village of East Syracuse Bo</w:t>
      </w:r>
      <w:r>
        <w:t>ard of Trustees for Wednesday, March 29, 2017 to order at 6:3</w:t>
      </w:r>
      <w:r w:rsidR="00335A44">
        <w:t>0</w:t>
      </w:r>
      <w:r>
        <w:t>P</w:t>
      </w:r>
      <w:r w:rsidR="00970CFA">
        <w:t xml:space="preserve">M. </w:t>
      </w:r>
    </w:p>
    <w:p w:rsidR="00970CFA" w:rsidRDefault="00970CFA" w:rsidP="00970CFA">
      <w:pPr>
        <w:jc w:val="center"/>
        <w:rPr>
          <w:b/>
        </w:rPr>
      </w:pPr>
    </w:p>
    <w:p w:rsidR="00970CFA" w:rsidRDefault="00970CFA" w:rsidP="00970CFA">
      <w:pPr>
        <w:rPr>
          <w:rFonts w:ascii="Garamond" w:hAnsi="Garamond"/>
        </w:rPr>
      </w:pPr>
    </w:p>
    <w:p w:rsidR="00970CFA" w:rsidRDefault="00AE30EB" w:rsidP="00970CFA">
      <w:pPr>
        <w:rPr>
          <w:rFonts w:ascii="Garamond" w:hAnsi="Garamond"/>
        </w:rPr>
      </w:pPr>
      <w:r>
        <w:rPr>
          <w:rFonts w:ascii="Garamond" w:hAnsi="Garamond"/>
        </w:rPr>
        <w:t xml:space="preserve">Present: </w:t>
      </w:r>
      <w:r w:rsidR="00970CFA">
        <w:rPr>
          <w:rFonts w:ascii="Garamond" w:hAnsi="Garamond"/>
        </w:rPr>
        <w:t xml:space="preserve">Trustee Janet L. Mattox, </w:t>
      </w:r>
      <w:r w:rsidR="009635DB">
        <w:rPr>
          <w:rFonts w:ascii="Garamond" w:hAnsi="Garamond"/>
        </w:rPr>
        <w:t xml:space="preserve">Trustee Carol Para, </w:t>
      </w:r>
      <w:r w:rsidR="00970CFA">
        <w:rPr>
          <w:rFonts w:ascii="Garamond" w:hAnsi="Garamond"/>
        </w:rPr>
        <w:t>Trustee Daniel J. Wagn</w:t>
      </w:r>
      <w:r w:rsidR="009635DB">
        <w:rPr>
          <w:rFonts w:ascii="Garamond" w:hAnsi="Garamond"/>
        </w:rPr>
        <w:t>er and Mayor Robert T. Tackman</w:t>
      </w:r>
    </w:p>
    <w:p w:rsidR="00335A44" w:rsidRDefault="00335A44" w:rsidP="00970CFA">
      <w:pPr>
        <w:rPr>
          <w:rFonts w:ascii="Garamond" w:hAnsi="Garamond"/>
        </w:rPr>
      </w:pPr>
    </w:p>
    <w:p w:rsidR="00335A44" w:rsidRDefault="00335A44" w:rsidP="00970CFA">
      <w:pPr>
        <w:rPr>
          <w:rFonts w:ascii="Garamond" w:hAnsi="Garamond"/>
        </w:rPr>
      </w:pPr>
      <w:r>
        <w:rPr>
          <w:rFonts w:ascii="Garamond" w:hAnsi="Garamond"/>
        </w:rPr>
        <w:t>Excused: Deputy Mayor James E. Carr Jr.</w:t>
      </w:r>
    </w:p>
    <w:p w:rsidR="00970CFA" w:rsidRDefault="00970CFA" w:rsidP="00970CFA">
      <w:pPr>
        <w:rPr>
          <w:rFonts w:ascii="Garamond" w:hAnsi="Garamond"/>
        </w:rPr>
      </w:pPr>
    </w:p>
    <w:p w:rsidR="00970CFA" w:rsidRDefault="00970CFA" w:rsidP="00970CFA">
      <w:pPr>
        <w:rPr>
          <w:b/>
        </w:rPr>
      </w:pPr>
    </w:p>
    <w:p w:rsidR="009635DB" w:rsidRDefault="009635DB" w:rsidP="00970CFA">
      <w:r>
        <w:rPr>
          <w:b/>
        </w:rPr>
        <w:t xml:space="preserve">Motion – </w:t>
      </w:r>
      <w:r w:rsidR="00335A44">
        <w:t>by Trustee Wagner, seconded by Trustee Mattox – T</w:t>
      </w:r>
      <w:r>
        <w:t xml:space="preserve">o </w:t>
      </w:r>
      <w:r w:rsidR="00335A44">
        <w:t>enter Executive</w:t>
      </w:r>
      <w:r>
        <w:t xml:space="preserve"> Sessio</w:t>
      </w:r>
      <w:r w:rsidR="00F645E1">
        <w:t xml:space="preserve">n to discuss </w:t>
      </w:r>
      <w:r w:rsidR="00335A44">
        <w:t xml:space="preserve">a </w:t>
      </w:r>
      <w:r w:rsidR="00F645E1">
        <w:t>contractual issue and personnel matters</w:t>
      </w:r>
      <w:r w:rsidR="00335A44">
        <w:t xml:space="preserve"> at 6:32PM.</w:t>
      </w:r>
    </w:p>
    <w:p w:rsidR="009635DB" w:rsidRDefault="009635DB" w:rsidP="00970CFA"/>
    <w:p w:rsidR="009635DB" w:rsidRDefault="009635DB" w:rsidP="00970CFA">
      <w:r>
        <w:t>Polling the Board:</w:t>
      </w:r>
      <w:r w:rsidR="00335A44">
        <w:t xml:space="preserve"> All in favor.  Motion carried.</w:t>
      </w:r>
    </w:p>
    <w:p w:rsidR="009635DB" w:rsidRDefault="009635DB" w:rsidP="00970CFA"/>
    <w:p w:rsidR="009635DB" w:rsidRDefault="009635DB" w:rsidP="00970CFA"/>
    <w:p w:rsidR="009635DB" w:rsidRDefault="009635DB" w:rsidP="00970CFA">
      <w:r>
        <w:t xml:space="preserve">The Village Board of Trustees exited Executive Session at </w:t>
      </w:r>
      <w:r w:rsidR="00335A44">
        <w:t>7:08</w:t>
      </w:r>
      <w:r>
        <w:t>PM and continued the Special Meeting.</w:t>
      </w:r>
    </w:p>
    <w:p w:rsidR="009635DB" w:rsidRPr="009635DB" w:rsidRDefault="009635DB" w:rsidP="00970CFA"/>
    <w:p w:rsidR="00970CFA" w:rsidRDefault="00970CFA" w:rsidP="00970CFA">
      <w:pPr>
        <w:rPr>
          <w:b/>
        </w:rPr>
      </w:pPr>
    </w:p>
    <w:p w:rsidR="00970CFA" w:rsidRDefault="009635DB" w:rsidP="00970CFA">
      <w:pPr>
        <w:rPr>
          <w:b/>
        </w:rPr>
      </w:pPr>
      <w:r>
        <w:rPr>
          <w:b/>
        </w:rPr>
        <w:t>DPW Laborer</w:t>
      </w:r>
    </w:p>
    <w:p w:rsidR="00357640" w:rsidRDefault="00357640" w:rsidP="00970CFA">
      <w:pPr>
        <w:rPr>
          <w:b/>
        </w:rPr>
      </w:pPr>
    </w:p>
    <w:p w:rsidR="009635DB" w:rsidRDefault="009635DB" w:rsidP="009635DB">
      <w:r>
        <w:rPr>
          <w:b/>
        </w:rPr>
        <w:t>Motion –</w:t>
      </w:r>
      <w:r>
        <w:t xml:space="preserve"> </w:t>
      </w:r>
      <w:r w:rsidR="00335A44">
        <w:t xml:space="preserve">by Trustee Wagner, seconded by Trustee Mattox – </w:t>
      </w:r>
      <w:r>
        <w:t>To accept the resignation of Jeremy Messina, DPW Laborer effective April 5</w:t>
      </w:r>
      <w:r w:rsidRPr="00C627FA">
        <w:rPr>
          <w:vertAlign w:val="superscript"/>
        </w:rPr>
        <w:t>th</w:t>
      </w:r>
      <w:r>
        <w:t>.</w:t>
      </w:r>
    </w:p>
    <w:p w:rsidR="009635DB" w:rsidRDefault="009635DB" w:rsidP="009635DB"/>
    <w:p w:rsidR="00335A44" w:rsidRDefault="009635DB" w:rsidP="00335A44">
      <w:r>
        <w:t>Polling the Board:</w:t>
      </w:r>
      <w:r w:rsidR="00335A44">
        <w:t xml:space="preserve"> All in favor.  Motion carried.</w:t>
      </w:r>
    </w:p>
    <w:p w:rsidR="00357640" w:rsidRDefault="00357640" w:rsidP="00970CFA">
      <w:pPr>
        <w:rPr>
          <w:b/>
        </w:rPr>
      </w:pPr>
    </w:p>
    <w:p w:rsidR="00BD1214" w:rsidRDefault="00BD1214" w:rsidP="00970CFA">
      <w:pPr>
        <w:rPr>
          <w:b/>
        </w:rPr>
      </w:pPr>
    </w:p>
    <w:p w:rsidR="009635DB" w:rsidRDefault="009635DB" w:rsidP="00970CFA">
      <w:pPr>
        <w:rPr>
          <w:b/>
        </w:rPr>
      </w:pPr>
      <w:r>
        <w:rPr>
          <w:b/>
        </w:rPr>
        <w:t>Fire Rescue Truck</w:t>
      </w:r>
    </w:p>
    <w:p w:rsidR="009635DB" w:rsidRDefault="009635DB" w:rsidP="00970CFA">
      <w:pPr>
        <w:rPr>
          <w:b/>
        </w:rPr>
      </w:pPr>
    </w:p>
    <w:p w:rsidR="00357640" w:rsidRDefault="00357640" w:rsidP="00970CFA">
      <w:r>
        <w:rPr>
          <w:b/>
        </w:rPr>
        <w:t xml:space="preserve">Motion – </w:t>
      </w:r>
      <w:r w:rsidR="00335A44">
        <w:t xml:space="preserve">by Trustee Wagner, seconded by Trustee Mattox – </w:t>
      </w:r>
      <w:r>
        <w:t>T</w:t>
      </w:r>
      <w:r w:rsidR="00E73A21">
        <w:t xml:space="preserve">o </w:t>
      </w:r>
      <w:r w:rsidR="009635DB">
        <w:t xml:space="preserve">issue the purchase order for E-One Cyclone II, 4-Door custom, Full-Tilt, welded Aluminum Cab, Welded Extruded Aluminum Body, Walk-in Rescue Truck as per contract pricing prepared by </w:t>
      </w:r>
      <w:proofErr w:type="spellStart"/>
      <w:r w:rsidR="009635DB">
        <w:t>HGACBuy</w:t>
      </w:r>
      <w:proofErr w:type="spellEnd"/>
      <w:r w:rsidR="009635DB">
        <w:t xml:space="preserve"> Contract FS12-15, but with added incentive for advance payment. Financing will be </w:t>
      </w:r>
      <w:r w:rsidR="00F645E1">
        <w:t>through Key Government Finance with 5 annual payments with first payment due within 6 month and conditioned upon vendor E-One providing a Performance Bond naming the Village of East Syracuse and Key Bank as dual oblige to the bond.</w:t>
      </w:r>
    </w:p>
    <w:p w:rsidR="00357640" w:rsidRDefault="00357640" w:rsidP="00970CFA"/>
    <w:p w:rsidR="00357640" w:rsidRDefault="00357640" w:rsidP="00970CFA">
      <w:r>
        <w:t>Pol</w:t>
      </w:r>
      <w:r w:rsidR="00F645E1">
        <w:t>l</w:t>
      </w:r>
      <w:r>
        <w:t>ing the Board:</w:t>
      </w:r>
      <w:r w:rsidR="00F645E1">
        <w:t xml:space="preserve"> </w:t>
      </w:r>
      <w:r w:rsidR="00335A44">
        <w:t>All in favor.  Motion carried.</w:t>
      </w:r>
    </w:p>
    <w:p w:rsidR="00335A44" w:rsidRDefault="00335A44" w:rsidP="00970CFA"/>
    <w:p w:rsidR="00335A44" w:rsidRDefault="00335A44" w:rsidP="00970CFA">
      <w:r>
        <w:t xml:space="preserve">Discussion: Mayor Tackman updated the board on the status of the audit for the ESFD Inc. A vendor has been selected by the corporation and Mayor Tackman will contact the Village </w:t>
      </w:r>
      <w:r>
        <w:lastRenderedPageBreak/>
        <w:t>Attorney to draft a contract with the ESFD Inc to confirm the Village to pay for the audit and the ESFD Inc. to share the audit results with the Village Board.</w:t>
      </w:r>
    </w:p>
    <w:p w:rsidR="00357640" w:rsidRDefault="00357640" w:rsidP="00970CFA"/>
    <w:p w:rsidR="00357640" w:rsidRDefault="00357640" w:rsidP="00970CFA"/>
    <w:p w:rsidR="00F645E1" w:rsidRDefault="00F645E1" w:rsidP="00970CFA">
      <w:pPr>
        <w:rPr>
          <w:b/>
        </w:rPr>
      </w:pPr>
      <w:r>
        <w:rPr>
          <w:b/>
        </w:rPr>
        <w:t>2017/2018 Budget Review</w:t>
      </w:r>
    </w:p>
    <w:p w:rsidR="00335A44" w:rsidRDefault="00335A44" w:rsidP="00970CFA">
      <w:pPr>
        <w:rPr>
          <w:b/>
        </w:rPr>
      </w:pPr>
    </w:p>
    <w:p w:rsidR="00335A44" w:rsidRPr="00AE30EB" w:rsidRDefault="00335A44" w:rsidP="00970CFA">
      <w:r w:rsidRPr="00AE30EB">
        <w:t xml:space="preserve">Mayor Tackman Presented the Trustees a copy of the proposed budget. Mayor Tackman took some time highlighting </w:t>
      </w:r>
      <w:r w:rsidR="00AE30EB" w:rsidRPr="00AE30EB">
        <w:t>each section of the budget. The Trustees will review the budget and share their thoughts and ideas at the next budget meeting to be scheduled.</w:t>
      </w:r>
    </w:p>
    <w:p w:rsidR="00BD1214" w:rsidRDefault="00BD1214" w:rsidP="00970CFA"/>
    <w:p w:rsidR="00BD1214" w:rsidRDefault="00AE30EB" w:rsidP="00970CFA">
      <w:r>
        <w:rPr>
          <w:b/>
        </w:rPr>
        <w:t xml:space="preserve">Motion – </w:t>
      </w:r>
      <w:r>
        <w:t>by Trustee Para, seconded by Trustee Mattox - To adjourn.</w:t>
      </w:r>
    </w:p>
    <w:p w:rsidR="00AE30EB" w:rsidRDefault="00AE30EB" w:rsidP="00970CFA"/>
    <w:p w:rsidR="00AE30EB" w:rsidRDefault="00AE30EB" w:rsidP="00AE30EB">
      <w:r>
        <w:t>Polling the Board: All in favor.  Motion carried.</w:t>
      </w:r>
    </w:p>
    <w:p w:rsidR="00AE30EB" w:rsidRDefault="00AE30EB" w:rsidP="00970CFA"/>
    <w:p w:rsidR="00AE30EB" w:rsidRDefault="00AE30EB" w:rsidP="00970CFA"/>
    <w:p w:rsidR="00BD1214" w:rsidRDefault="0067196E" w:rsidP="00970CFA">
      <w:r>
        <w:t>Meeting adjourned at</w:t>
      </w:r>
      <w:r w:rsidR="00AE30EB">
        <w:t xml:space="preserve"> 8:37</w:t>
      </w:r>
      <w:r w:rsidR="00F645E1">
        <w:t>P</w:t>
      </w:r>
      <w:r w:rsidR="00BD1214">
        <w:t>M.</w:t>
      </w:r>
    </w:p>
    <w:p w:rsidR="00BD1214" w:rsidRDefault="00BD1214" w:rsidP="00970CFA"/>
    <w:p w:rsidR="009049F0" w:rsidRDefault="009049F0" w:rsidP="00970CFA"/>
    <w:sectPr w:rsidR="00904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FA"/>
    <w:rsid w:val="001B186F"/>
    <w:rsid w:val="00335A44"/>
    <w:rsid w:val="00357640"/>
    <w:rsid w:val="0067196E"/>
    <w:rsid w:val="0077164A"/>
    <w:rsid w:val="009049F0"/>
    <w:rsid w:val="009635DB"/>
    <w:rsid w:val="00970CFA"/>
    <w:rsid w:val="009C6056"/>
    <w:rsid w:val="009C6A43"/>
    <w:rsid w:val="00AE30EB"/>
    <w:rsid w:val="00BD1214"/>
    <w:rsid w:val="00E73A21"/>
    <w:rsid w:val="00F6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FA"/>
    <w:pPr>
      <w:spacing w:after="0" w:line="240" w:lineRule="auto"/>
    </w:pPr>
    <w:rPr>
      <w:rFonts w:ascii="Garmond (W1)" w:eastAsia="Times New Roman" w:hAnsi="Garmond (W1)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FA"/>
    <w:pPr>
      <w:spacing w:after="0" w:line="240" w:lineRule="auto"/>
    </w:pPr>
    <w:rPr>
      <w:rFonts w:ascii="Garmond (W1)" w:eastAsia="Times New Roman" w:hAnsi="Garmond (W1)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7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Derby</dc:creator>
  <cp:lastModifiedBy>Pat Derby</cp:lastModifiedBy>
  <cp:revision>2</cp:revision>
  <cp:lastPrinted>2017-04-03T13:35:00Z</cp:lastPrinted>
  <dcterms:created xsi:type="dcterms:W3CDTF">2017-04-03T13:40:00Z</dcterms:created>
  <dcterms:modified xsi:type="dcterms:W3CDTF">2017-04-03T13:40:00Z</dcterms:modified>
</cp:coreProperties>
</file>