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FA" w:rsidRDefault="00970CFA" w:rsidP="00970CFA">
      <w:pPr>
        <w:jc w:val="center"/>
        <w:rPr>
          <w:b/>
        </w:rPr>
      </w:pPr>
      <w:r>
        <w:rPr>
          <w:b/>
        </w:rPr>
        <w:t>Special Meeting</w:t>
      </w:r>
    </w:p>
    <w:p w:rsidR="00970CFA" w:rsidRDefault="00970CFA" w:rsidP="00970CFA">
      <w:pPr>
        <w:jc w:val="center"/>
        <w:rPr>
          <w:b/>
        </w:rPr>
      </w:pPr>
      <w:r>
        <w:rPr>
          <w:b/>
        </w:rPr>
        <w:t>Village of East Syracuse</w:t>
      </w:r>
    </w:p>
    <w:p w:rsidR="00970CFA" w:rsidRDefault="00970CFA" w:rsidP="00970CFA">
      <w:pPr>
        <w:jc w:val="center"/>
        <w:rPr>
          <w:b/>
        </w:rPr>
      </w:pPr>
      <w:r>
        <w:rPr>
          <w:b/>
        </w:rPr>
        <w:t>Board of Trustees</w:t>
      </w:r>
    </w:p>
    <w:p w:rsidR="00970CFA" w:rsidRDefault="00AE38CB" w:rsidP="00970CFA">
      <w:pPr>
        <w:jc w:val="center"/>
        <w:rPr>
          <w:b/>
        </w:rPr>
      </w:pPr>
      <w:r>
        <w:rPr>
          <w:b/>
        </w:rPr>
        <w:t>August 2</w:t>
      </w:r>
      <w:r w:rsidR="008C27BE">
        <w:rPr>
          <w:b/>
        </w:rPr>
        <w:t>5</w:t>
      </w:r>
      <w:r w:rsidR="00357640">
        <w:rPr>
          <w:b/>
        </w:rPr>
        <w:t>, 2017</w:t>
      </w:r>
    </w:p>
    <w:p w:rsidR="00970CFA" w:rsidRDefault="00970CFA" w:rsidP="00970CFA">
      <w:pPr>
        <w:jc w:val="center"/>
        <w:rPr>
          <w:b/>
        </w:rPr>
      </w:pPr>
    </w:p>
    <w:p w:rsidR="00DE2CEF" w:rsidRDefault="00DE2CEF" w:rsidP="00970CFA">
      <w:pPr>
        <w:jc w:val="center"/>
        <w:rPr>
          <w:b/>
        </w:rPr>
      </w:pPr>
    </w:p>
    <w:p w:rsidR="00970CFA" w:rsidRPr="00F9793F" w:rsidRDefault="0067196E" w:rsidP="00970CFA">
      <w:r>
        <w:rPr>
          <w:b/>
        </w:rPr>
        <w:t xml:space="preserve">Mayor </w:t>
      </w:r>
      <w:r w:rsidR="008C27BE">
        <w:rPr>
          <w:b/>
        </w:rPr>
        <w:t>Robert T. Tackman</w:t>
      </w:r>
      <w:r>
        <w:rPr>
          <w:b/>
        </w:rPr>
        <w:t xml:space="preserve"> </w:t>
      </w:r>
      <w:r w:rsidR="00970CFA">
        <w:t>called the Special Meeting of the Village of East Syracuse Bo</w:t>
      </w:r>
      <w:r w:rsidR="00AE38CB">
        <w:t>ard of Trustees for Friday, August 2</w:t>
      </w:r>
      <w:r w:rsidR="008C27BE">
        <w:t>5</w:t>
      </w:r>
      <w:r>
        <w:t xml:space="preserve">, 2017 to order at </w:t>
      </w:r>
      <w:r w:rsidR="00AE38CB">
        <w:t>8</w:t>
      </w:r>
      <w:r w:rsidR="00E73A21">
        <w:t>:</w:t>
      </w:r>
      <w:r w:rsidR="00AE38CB">
        <w:t>00A</w:t>
      </w:r>
      <w:r w:rsidR="00970CFA">
        <w:t xml:space="preserve">M. </w:t>
      </w:r>
    </w:p>
    <w:p w:rsidR="00970CFA" w:rsidRDefault="00970CFA" w:rsidP="00970CFA">
      <w:pPr>
        <w:jc w:val="center"/>
        <w:rPr>
          <w:b/>
        </w:rPr>
      </w:pPr>
    </w:p>
    <w:p w:rsidR="00970CFA" w:rsidRDefault="00DE2CEF" w:rsidP="00970CFA">
      <w:pPr>
        <w:rPr>
          <w:rFonts w:ascii="Garamond" w:hAnsi="Garamond"/>
        </w:rPr>
      </w:pPr>
      <w:r>
        <w:rPr>
          <w:rFonts w:ascii="Garamond" w:hAnsi="Garamond"/>
        </w:rPr>
        <w:t xml:space="preserve">Present: </w:t>
      </w:r>
      <w:r w:rsidR="00970CFA">
        <w:rPr>
          <w:rFonts w:ascii="Garamond" w:hAnsi="Garamond"/>
        </w:rPr>
        <w:t>Trustee Janet L. Mattox,</w:t>
      </w:r>
      <w:r w:rsidR="008C27BE">
        <w:rPr>
          <w:rFonts w:ascii="Garamond" w:hAnsi="Garamond"/>
        </w:rPr>
        <w:t xml:space="preserve"> Trustee Carol Para,</w:t>
      </w:r>
      <w:r w:rsidR="005B2BD7">
        <w:rPr>
          <w:rFonts w:ascii="Garamond" w:hAnsi="Garamond"/>
        </w:rPr>
        <w:t xml:space="preserve"> </w:t>
      </w:r>
      <w:r w:rsidR="00AE38CB">
        <w:rPr>
          <w:rFonts w:ascii="Garamond" w:hAnsi="Garamond"/>
        </w:rPr>
        <w:t xml:space="preserve">Trustee Daniel J. Wagner </w:t>
      </w:r>
      <w:r w:rsidR="008C27BE">
        <w:rPr>
          <w:rFonts w:ascii="Garamond" w:hAnsi="Garamond"/>
        </w:rPr>
        <w:t>and Mayor Robert T. Tackman.</w:t>
      </w:r>
    </w:p>
    <w:p w:rsidR="00970CFA" w:rsidRDefault="00970CFA" w:rsidP="00970CFA">
      <w:pPr>
        <w:rPr>
          <w:rFonts w:ascii="Garamond" w:hAnsi="Garamond"/>
        </w:rPr>
      </w:pPr>
    </w:p>
    <w:p w:rsidR="00970CFA" w:rsidRDefault="00970CFA" w:rsidP="00970CFA">
      <w:pPr>
        <w:rPr>
          <w:rFonts w:ascii="Garamond" w:hAnsi="Garamond"/>
        </w:rPr>
      </w:pPr>
      <w:r>
        <w:rPr>
          <w:rFonts w:ascii="Garamond" w:hAnsi="Garamond"/>
        </w:rPr>
        <w:t>Also Present:  Village Clerk P</w:t>
      </w:r>
      <w:r w:rsidR="00BD1214">
        <w:rPr>
          <w:rFonts w:ascii="Garamond" w:hAnsi="Garamond"/>
        </w:rPr>
        <w:t>atricia J. Derby</w:t>
      </w:r>
    </w:p>
    <w:p w:rsidR="00970CFA" w:rsidRDefault="00970CFA" w:rsidP="00970CFA">
      <w:pPr>
        <w:rPr>
          <w:b/>
        </w:rPr>
      </w:pPr>
    </w:p>
    <w:p w:rsidR="00970CFA" w:rsidRDefault="00970CFA" w:rsidP="00970CFA">
      <w:pPr>
        <w:rPr>
          <w:b/>
        </w:rPr>
      </w:pPr>
    </w:p>
    <w:p w:rsidR="00970CFA" w:rsidRDefault="00AE38CB" w:rsidP="00970CFA">
      <w:pPr>
        <w:rPr>
          <w:b/>
        </w:rPr>
      </w:pPr>
      <w:r>
        <w:rPr>
          <w:b/>
        </w:rPr>
        <w:t>National Grid</w:t>
      </w:r>
    </w:p>
    <w:p w:rsidR="00357640" w:rsidRDefault="00357640" w:rsidP="00970CFA">
      <w:pPr>
        <w:rPr>
          <w:b/>
        </w:rPr>
      </w:pPr>
    </w:p>
    <w:p w:rsidR="00DE2CEF" w:rsidRDefault="00DE2CEF" w:rsidP="00970CFA">
      <w:r>
        <w:rPr>
          <w:b/>
        </w:rPr>
        <w:t xml:space="preserve">Mayor Tackman </w:t>
      </w:r>
      <w:r>
        <w:t>reported that the invoice from National Grid came in at $58,958.  Also receiving a refund for $700 when it was discovered during this review process that there were 2 lights we were overcharged for.  Initial estimates were $64,000. Costs were budgeted for.</w:t>
      </w:r>
    </w:p>
    <w:p w:rsidR="00DE2CEF" w:rsidRDefault="00DE2CEF" w:rsidP="00970CFA"/>
    <w:p w:rsidR="00DE2CEF" w:rsidRDefault="00DE2CEF" w:rsidP="00970CFA">
      <w:r w:rsidRPr="00DE2CEF">
        <w:rPr>
          <w:b/>
        </w:rPr>
        <w:t>Trustee Wagner</w:t>
      </w:r>
      <w:r>
        <w:rPr>
          <w:b/>
        </w:rPr>
        <w:t xml:space="preserve"> </w:t>
      </w:r>
      <w:r>
        <w:t xml:space="preserve">wondered if we could reduce the number.  Feels some areas, especially residential may be over-lit. </w:t>
      </w:r>
    </w:p>
    <w:p w:rsidR="00DE2CEF" w:rsidRDefault="00DE2CEF" w:rsidP="00970CFA"/>
    <w:p w:rsidR="009C2657" w:rsidRDefault="00DE2CEF" w:rsidP="00970CFA">
      <w:r>
        <w:rPr>
          <w:b/>
        </w:rPr>
        <w:t xml:space="preserve">Trustee Mattox </w:t>
      </w:r>
      <w:r>
        <w:t xml:space="preserve">expressed concerns </w:t>
      </w:r>
      <w:r w:rsidR="009C2657">
        <w:t xml:space="preserve">about the level of lumens.  LED are much brighter.  </w:t>
      </w:r>
    </w:p>
    <w:p w:rsidR="009C2657" w:rsidRDefault="009C2657" w:rsidP="00970CFA"/>
    <w:p w:rsidR="009C2657" w:rsidRDefault="009C2657" w:rsidP="00970CFA">
      <w:r>
        <w:rPr>
          <w:b/>
        </w:rPr>
        <w:t xml:space="preserve">Mayor Tackman </w:t>
      </w:r>
      <w:r>
        <w:t>noted that we are not the first Village to do conversion.  CNYRPDB recommended levels and offers Village of Minoa as an example.  Proposes we do the entire Village now and make adjustments if needed.</w:t>
      </w:r>
    </w:p>
    <w:p w:rsidR="00DE2CEF" w:rsidRPr="00DE2CEF" w:rsidRDefault="009C2657" w:rsidP="00970CFA">
      <w:pPr>
        <w:rPr>
          <w:b/>
        </w:rPr>
      </w:pPr>
      <w:r>
        <w:t xml:space="preserve"> </w:t>
      </w:r>
      <w:r w:rsidR="00DE2CEF" w:rsidRPr="00DE2CEF">
        <w:rPr>
          <w:b/>
        </w:rPr>
        <w:t xml:space="preserve">  </w:t>
      </w:r>
    </w:p>
    <w:p w:rsidR="00DE2CEF" w:rsidRDefault="00DE2CEF" w:rsidP="00970CFA">
      <w:pPr>
        <w:rPr>
          <w:b/>
        </w:rPr>
      </w:pPr>
    </w:p>
    <w:p w:rsidR="00AE38CB" w:rsidRDefault="008C27BE" w:rsidP="00357640">
      <w:r>
        <w:rPr>
          <w:b/>
        </w:rPr>
        <w:t xml:space="preserve">Motion </w:t>
      </w:r>
      <w:r w:rsidR="005B2BD7">
        <w:t xml:space="preserve">- </w:t>
      </w:r>
      <w:r w:rsidR="00DE2CEF">
        <w:t xml:space="preserve">by Trustee Mattox, seconded by Trustee Para - </w:t>
      </w:r>
      <w:r w:rsidR="00357640">
        <w:t xml:space="preserve">To </w:t>
      </w:r>
      <w:r>
        <w:t>a</w:t>
      </w:r>
      <w:r w:rsidR="00AE38CB">
        <w:t xml:space="preserve">uthorize the payment for National Grid non-utility billing invoice in the amount of $58,958.90 for LED </w:t>
      </w:r>
      <w:proofErr w:type="spellStart"/>
      <w:r w:rsidR="00AE38CB">
        <w:t>streetlighting</w:t>
      </w:r>
      <w:proofErr w:type="spellEnd"/>
      <w:r w:rsidR="00AE38CB">
        <w:t xml:space="preserve"> conversion of 403 lights.</w:t>
      </w:r>
    </w:p>
    <w:p w:rsidR="00AE38CB" w:rsidRDefault="00AE38CB" w:rsidP="00357640"/>
    <w:p w:rsidR="00357640" w:rsidRDefault="00357640" w:rsidP="00357640">
      <w:proofErr w:type="gramStart"/>
      <w:r>
        <w:t>Polling the Board:</w:t>
      </w:r>
      <w:r w:rsidR="009C2657">
        <w:t xml:space="preserve">  All in favor.</w:t>
      </w:r>
      <w:proofErr w:type="gramEnd"/>
      <w:r w:rsidR="009C2657">
        <w:t xml:space="preserve">  Motion carried.</w:t>
      </w:r>
      <w:r w:rsidR="00E73A21">
        <w:t xml:space="preserve"> </w:t>
      </w:r>
    </w:p>
    <w:p w:rsidR="00D342A3" w:rsidRDefault="00D342A3" w:rsidP="00357640"/>
    <w:p w:rsidR="00357640" w:rsidRDefault="00357640" w:rsidP="00970CFA">
      <w:pPr>
        <w:rPr>
          <w:b/>
        </w:rPr>
      </w:pPr>
    </w:p>
    <w:p w:rsidR="009C2657" w:rsidRPr="009C2657" w:rsidRDefault="009C2657" w:rsidP="00970CFA">
      <w:pPr>
        <w:rPr>
          <w:b/>
        </w:rPr>
      </w:pPr>
      <w:r>
        <w:rPr>
          <w:b/>
        </w:rPr>
        <w:t>Vito’s Restaurant parking</w:t>
      </w:r>
    </w:p>
    <w:p w:rsidR="009C2657" w:rsidRDefault="009C2657" w:rsidP="00970CFA">
      <w:pPr>
        <w:rPr>
          <w:b/>
        </w:rPr>
      </w:pPr>
    </w:p>
    <w:p w:rsidR="009C2657" w:rsidRDefault="009C2657" w:rsidP="00970CFA">
      <w:r>
        <w:rPr>
          <w:b/>
        </w:rPr>
        <w:t xml:space="preserve">Mayor Tackman </w:t>
      </w:r>
      <w:r>
        <w:t xml:space="preserve">reported that the Village Attorney has prepared a short term lease for the parking area that reverted back to village ownership following the Judge’s decision in litigation between </w:t>
      </w:r>
      <w:proofErr w:type="spellStart"/>
      <w:r>
        <w:t>Santaro</w:t>
      </w:r>
      <w:proofErr w:type="spellEnd"/>
      <w:r>
        <w:t xml:space="preserve"> and </w:t>
      </w:r>
      <w:proofErr w:type="spellStart"/>
      <w:r>
        <w:t>Basile</w:t>
      </w:r>
      <w:proofErr w:type="spellEnd"/>
      <w:r>
        <w:t xml:space="preserve"> including the Village.</w:t>
      </w:r>
    </w:p>
    <w:p w:rsidR="009C2657" w:rsidRDefault="009C2657" w:rsidP="00970CFA"/>
    <w:p w:rsidR="009C2657" w:rsidRDefault="009C2657" w:rsidP="00970CFA">
      <w:r>
        <w:t xml:space="preserve">Lease is only until end of February 2018 and is for $100/month with all maintenance provided by </w:t>
      </w:r>
      <w:proofErr w:type="spellStart"/>
      <w:r>
        <w:t>Basile</w:t>
      </w:r>
      <w:proofErr w:type="spellEnd"/>
      <w:r>
        <w:t xml:space="preserve">. </w:t>
      </w:r>
    </w:p>
    <w:p w:rsidR="009C2657" w:rsidRDefault="009C2657" w:rsidP="00970CFA"/>
    <w:p w:rsidR="009C2657" w:rsidRDefault="009C2657" w:rsidP="00970CFA">
      <w:proofErr w:type="gramStart"/>
      <w:r>
        <w:lastRenderedPageBreak/>
        <w:t xml:space="preserve">Will add provision that includes access for adjacent users including </w:t>
      </w:r>
      <w:proofErr w:type="spellStart"/>
      <w:r>
        <w:t>Santaro</w:t>
      </w:r>
      <w:proofErr w:type="spellEnd"/>
      <w:r>
        <w:t xml:space="preserve"> development.</w:t>
      </w:r>
      <w:proofErr w:type="gramEnd"/>
    </w:p>
    <w:p w:rsidR="009C2657" w:rsidRPr="009C2657" w:rsidRDefault="009C2657" w:rsidP="00970CFA">
      <w:r>
        <w:t xml:space="preserve"> </w:t>
      </w:r>
    </w:p>
    <w:p w:rsidR="009C2657" w:rsidRDefault="009C2657" w:rsidP="00970CFA">
      <w:pPr>
        <w:rPr>
          <w:b/>
        </w:rPr>
      </w:pPr>
    </w:p>
    <w:p w:rsidR="00402777" w:rsidRPr="00402777" w:rsidRDefault="00402777" w:rsidP="00402777">
      <w:pPr>
        <w:rPr>
          <w:rFonts w:cs="Garmond (W1)"/>
          <w:szCs w:val="24"/>
        </w:rPr>
      </w:pPr>
      <w:proofErr w:type="gramStart"/>
      <w:r>
        <w:rPr>
          <w:b/>
        </w:rPr>
        <w:t>Motion –</w:t>
      </w:r>
      <w:r w:rsidR="009C2657">
        <w:rPr>
          <w:b/>
        </w:rPr>
        <w:t xml:space="preserve"> </w:t>
      </w:r>
      <w:r w:rsidR="009C2657">
        <w:t xml:space="preserve">by Trustee Mattox, seconded by Trustee Wagner - </w:t>
      </w:r>
      <w:r>
        <w:t xml:space="preserve">To approve the short term lease for </w:t>
      </w:r>
      <w:r w:rsidRPr="00402777">
        <w:rPr>
          <w:rFonts w:cs="Garmond (W1)"/>
          <w:szCs w:val="24"/>
        </w:rPr>
        <w:t>6611-6641 Manlius Center Road parking area</w:t>
      </w:r>
      <w:r>
        <w:rPr>
          <w:rFonts w:cs="Garmond (W1)"/>
          <w:szCs w:val="24"/>
        </w:rPr>
        <w:t xml:space="preserve"> (formerly First Street) for Vito’s Restaurant and authorize</w:t>
      </w:r>
      <w:proofErr w:type="gramEnd"/>
      <w:r>
        <w:rPr>
          <w:rFonts w:cs="Garmond (W1)"/>
          <w:szCs w:val="24"/>
        </w:rPr>
        <w:t xml:space="preserve"> the Mayor to sign the agreement</w:t>
      </w:r>
      <w:r w:rsidR="009C2657">
        <w:rPr>
          <w:rFonts w:cs="Garmond (W1)"/>
          <w:szCs w:val="24"/>
        </w:rPr>
        <w:t xml:space="preserve">, including provisions for </w:t>
      </w:r>
      <w:proofErr w:type="spellStart"/>
      <w:r w:rsidR="009C2657">
        <w:rPr>
          <w:rFonts w:cs="Garmond (W1)"/>
          <w:szCs w:val="24"/>
        </w:rPr>
        <w:t>Santaro</w:t>
      </w:r>
      <w:proofErr w:type="spellEnd"/>
      <w:r w:rsidR="009C2657">
        <w:rPr>
          <w:rFonts w:cs="Garmond (W1)"/>
          <w:szCs w:val="24"/>
        </w:rPr>
        <w:t xml:space="preserve"> rights of access.</w:t>
      </w:r>
    </w:p>
    <w:p w:rsidR="00402777" w:rsidRPr="00402777" w:rsidRDefault="00402777" w:rsidP="00402777">
      <w:pPr>
        <w:rPr>
          <w:rFonts w:cs="Garmond (W1)"/>
          <w:szCs w:val="24"/>
        </w:rPr>
      </w:pPr>
    </w:p>
    <w:p w:rsidR="00402777" w:rsidRPr="00402777" w:rsidRDefault="00402777" w:rsidP="00402777">
      <w:pPr>
        <w:rPr>
          <w:rFonts w:cs="Garmond (W1)"/>
          <w:szCs w:val="24"/>
        </w:rPr>
      </w:pPr>
      <w:proofErr w:type="gramStart"/>
      <w:r>
        <w:rPr>
          <w:rFonts w:cs="Garmond (W1)"/>
          <w:szCs w:val="24"/>
        </w:rPr>
        <w:t>Polling the Board:</w:t>
      </w:r>
      <w:r w:rsidR="009C2657">
        <w:rPr>
          <w:rFonts w:cs="Garmond (W1)"/>
          <w:szCs w:val="24"/>
        </w:rPr>
        <w:t xml:space="preserve"> All in favor.</w:t>
      </w:r>
      <w:proofErr w:type="gramEnd"/>
      <w:r w:rsidR="009C2657">
        <w:rPr>
          <w:rFonts w:cs="Garmond (W1)"/>
          <w:szCs w:val="24"/>
        </w:rPr>
        <w:t xml:space="preserve">  Motion carried.</w:t>
      </w:r>
    </w:p>
    <w:p w:rsidR="00402777" w:rsidRPr="00402777" w:rsidRDefault="00402777" w:rsidP="00970CFA">
      <w:r>
        <w:t xml:space="preserve"> </w:t>
      </w:r>
    </w:p>
    <w:p w:rsidR="00402777" w:rsidRDefault="00402777" w:rsidP="00970CFA">
      <w:pPr>
        <w:rPr>
          <w:b/>
        </w:rPr>
      </w:pPr>
      <w:bookmarkStart w:id="0" w:name="_GoBack"/>
      <w:bookmarkEnd w:id="0"/>
    </w:p>
    <w:p w:rsidR="008C27BE" w:rsidRDefault="008C27BE" w:rsidP="00970CFA"/>
    <w:p w:rsidR="009C2657" w:rsidRPr="009C2657" w:rsidRDefault="009C2657" w:rsidP="00970CFA">
      <w:r>
        <w:rPr>
          <w:b/>
        </w:rPr>
        <w:t xml:space="preserve">Motion </w:t>
      </w:r>
      <w:r>
        <w:t xml:space="preserve">– by Trustee Mattox, seconded by Trustee Para – To adjourn. </w:t>
      </w:r>
    </w:p>
    <w:p w:rsidR="009C2657" w:rsidRDefault="009C2657" w:rsidP="00970CFA"/>
    <w:p w:rsidR="008C27BE" w:rsidRDefault="009C2657" w:rsidP="00970CFA">
      <w:r>
        <w:t>Meeting adjourned at 8:13</w:t>
      </w:r>
      <w:r w:rsidR="00AE38CB">
        <w:t>A</w:t>
      </w:r>
      <w:r w:rsidR="005B2BD7">
        <w:t>M.</w:t>
      </w:r>
    </w:p>
    <w:p w:rsidR="005B2BD7" w:rsidRDefault="005B2BD7" w:rsidP="00970CFA"/>
    <w:p w:rsidR="005B2BD7" w:rsidRDefault="005B2BD7" w:rsidP="00970CFA"/>
    <w:p w:rsidR="005B2BD7" w:rsidRDefault="005B2BD7" w:rsidP="00970CFA">
      <w:r>
        <w:t>Respectfully submitted by,</w:t>
      </w:r>
    </w:p>
    <w:p w:rsidR="005B2BD7" w:rsidRDefault="005B2BD7" w:rsidP="00970CFA"/>
    <w:p w:rsidR="005B2BD7" w:rsidRDefault="005B2BD7" w:rsidP="00970CFA"/>
    <w:p w:rsidR="005B2BD7" w:rsidRDefault="005B2BD7" w:rsidP="00970CFA"/>
    <w:p w:rsidR="005B2BD7" w:rsidRDefault="005B2BD7" w:rsidP="00970CFA">
      <w:r>
        <w:t>Patricia J. Derby</w:t>
      </w:r>
    </w:p>
    <w:p w:rsidR="005B2BD7" w:rsidRDefault="005B2BD7" w:rsidP="00970CFA">
      <w:r>
        <w:t>Village Clerk</w:t>
      </w:r>
    </w:p>
    <w:p w:rsidR="005B2BD7" w:rsidRDefault="005B2BD7" w:rsidP="00970CFA"/>
    <w:p w:rsidR="005B2BD7" w:rsidRDefault="005B2BD7" w:rsidP="00970CFA"/>
    <w:sectPr w:rsidR="005B2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mond (W1)">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FA"/>
    <w:rsid w:val="00077403"/>
    <w:rsid w:val="00357640"/>
    <w:rsid w:val="00402777"/>
    <w:rsid w:val="004B7C5D"/>
    <w:rsid w:val="005B2BD7"/>
    <w:rsid w:val="00630142"/>
    <w:rsid w:val="0067196E"/>
    <w:rsid w:val="00697C29"/>
    <w:rsid w:val="008C27BE"/>
    <w:rsid w:val="009049F0"/>
    <w:rsid w:val="00953C57"/>
    <w:rsid w:val="00970CFA"/>
    <w:rsid w:val="009C2657"/>
    <w:rsid w:val="009C6056"/>
    <w:rsid w:val="009C6A43"/>
    <w:rsid w:val="00AA1799"/>
    <w:rsid w:val="00AE38CB"/>
    <w:rsid w:val="00BD1214"/>
    <w:rsid w:val="00D342A3"/>
    <w:rsid w:val="00DE2CEF"/>
    <w:rsid w:val="00E7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FA"/>
    <w:pPr>
      <w:spacing w:after="0" w:line="240" w:lineRule="auto"/>
    </w:pPr>
    <w:rPr>
      <w:rFonts w:ascii="Garmond (W1)" w:eastAsia="Times New Roman" w:hAnsi="Garmond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FA"/>
    <w:pPr>
      <w:spacing w:after="0" w:line="240" w:lineRule="auto"/>
    </w:pPr>
    <w:rPr>
      <w:rFonts w:ascii="Garmond (W1)" w:eastAsia="Times New Roman" w:hAnsi="Garmond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Derby</dc:creator>
  <cp:lastModifiedBy>Pat Derby</cp:lastModifiedBy>
  <cp:revision>5</cp:revision>
  <cp:lastPrinted>2017-08-25T13:47:00Z</cp:lastPrinted>
  <dcterms:created xsi:type="dcterms:W3CDTF">2017-08-23T14:15:00Z</dcterms:created>
  <dcterms:modified xsi:type="dcterms:W3CDTF">2017-08-25T13:54:00Z</dcterms:modified>
</cp:coreProperties>
</file>